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10AA" w:rsidRPr="00631A75" w:rsidRDefault="00972D4F">
      <w:pPr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1</w:t>
      </w:r>
      <w:r w:rsidR="00350CE5" w:rsidRPr="00631A75">
        <w:rPr>
          <w:b/>
          <w:sz w:val="24"/>
          <w:szCs w:val="24"/>
          <w:u w:val="single"/>
        </w:rPr>
        <w:t>. ΑΝΟΣΟ</w:t>
      </w:r>
      <w:r>
        <w:rPr>
          <w:b/>
          <w:sz w:val="24"/>
          <w:szCs w:val="24"/>
          <w:u w:val="single"/>
        </w:rPr>
        <w:t>ΒΙΟΧΗΜΙΚΟΣ</w:t>
      </w:r>
      <w:r w:rsidR="00350CE5" w:rsidRPr="00631A75">
        <w:rPr>
          <w:b/>
          <w:sz w:val="24"/>
          <w:szCs w:val="24"/>
          <w:u w:val="single"/>
        </w:rPr>
        <w:t xml:space="preserve"> ΑΝΑΛΥΤΗΣ ΕΙΔΙΚΩΝ ΕΞΕΤΑΣΕΩΝ</w:t>
      </w:r>
    </w:p>
    <w:p w:rsidR="00350CE5" w:rsidRPr="00350CE5" w:rsidRDefault="00350CE5" w:rsidP="00350CE5">
      <w:pPr>
        <w:pStyle w:val="ListParagraph"/>
        <w:numPr>
          <w:ilvl w:val="0"/>
          <w:numId w:val="2"/>
        </w:numPr>
      </w:pPr>
      <w:r>
        <w:t xml:space="preserve">Να είναι προηγμένης τεχνολογίας, τύπου </w:t>
      </w:r>
      <w:r w:rsidRPr="00350CE5">
        <w:rPr>
          <w:lang w:val="en-US"/>
        </w:rPr>
        <w:t>RANDOM</w:t>
      </w:r>
      <w:r w:rsidRPr="00350CE5">
        <w:t xml:space="preserve"> </w:t>
      </w:r>
      <w:r w:rsidRPr="00350CE5">
        <w:rPr>
          <w:lang w:val="en-US"/>
        </w:rPr>
        <w:t>ACCESS</w:t>
      </w:r>
      <w:r w:rsidRPr="00350CE5">
        <w:t>.</w:t>
      </w:r>
    </w:p>
    <w:p w:rsidR="00A8683C" w:rsidRPr="00AD1785" w:rsidRDefault="00350CE5" w:rsidP="00350CE5">
      <w:pPr>
        <w:pStyle w:val="ListParagraph"/>
        <w:numPr>
          <w:ilvl w:val="0"/>
          <w:numId w:val="2"/>
        </w:numPr>
      </w:pPr>
      <w:r>
        <w:t xml:space="preserve">Να εκτελεί κατ’ ελάχιστο </w:t>
      </w:r>
      <w:r w:rsidR="00110BDB" w:rsidRPr="00AD1785">
        <w:t xml:space="preserve">τις ακόλουθες εξετάσεις : </w:t>
      </w:r>
    </w:p>
    <w:p w:rsidR="00A8683C" w:rsidRPr="00AD1785" w:rsidRDefault="00110BDB" w:rsidP="00A8683C">
      <w:pPr>
        <w:pStyle w:val="ListParagraph"/>
        <w:numPr>
          <w:ilvl w:val="0"/>
          <w:numId w:val="6"/>
        </w:numPr>
      </w:pPr>
      <w:r w:rsidRPr="00AD1785">
        <w:t xml:space="preserve">εξετάσεις </w:t>
      </w:r>
      <w:r w:rsidR="00A8683C" w:rsidRPr="00AD1785">
        <w:t>οξείας φάσης</w:t>
      </w:r>
      <w:r w:rsidR="00A8683C" w:rsidRPr="00AD1785">
        <w:rPr>
          <w:lang w:val="en-US"/>
        </w:rPr>
        <w:t xml:space="preserve">: </w:t>
      </w:r>
    </w:p>
    <w:p w:rsidR="00A8683C" w:rsidRPr="00AD1785" w:rsidRDefault="00110BDB" w:rsidP="00AD1785">
      <w:pPr>
        <w:pStyle w:val="ListParagraph"/>
        <w:numPr>
          <w:ilvl w:val="0"/>
          <w:numId w:val="8"/>
        </w:numPr>
        <w:ind w:left="1680" w:hanging="240"/>
        <w:rPr>
          <w:lang w:val="en-US"/>
        </w:rPr>
      </w:pPr>
      <w:r w:rsidRPr="00972D4F">
        <w:rPr>
          <w:b/>
        </w:rPr>
        <w:t xml:space="preserve">προκαλσιτονίνη </w:t>
      </w:r>
      <w:r w:rsidR="00A8683C" w:rsidRPr="00972D4F">
        <w:rPr>
          <w:b/>
        </w:rPr>
        <w:t>(</w:t>
      </w:r>
      <w:r w:rsidR="00A8683C" w:rsidRPr="00972D4F">
        <w:rPr>
          <w:b/>
          <w:lang w:val="en-US"/>
        </w:rPr>
        <w:t>PCT</w:t>
      </w:r>
      <w:r w:rsidR="00A8683C" w:rsidRPr="00972D4F">
        <w:rPr>
          <w:b/>
        </w:rPr>
        <w:t>)</w:t>
      </w:r>
      <w:r w:rsidR="00A8683C" w:rsidRPr="00AD1785">
        <w:t xml:space="preserve"> </w:t>
      </w:r>
      <w:r w:rsidRPr="00AD1785">
        <w:t xml:space="preserve">υψηλής ευαισθησίας </w:t>
      </w:r>
    </w:p>
    <w:p w:rsidR="00A8683C" w:rsidRPr="00AD1785" w:rsidRDefault="00110BDB" w:rsidP="00AD1785">
      <w:pPr>
        <w:pStyle w:val="ListParagraph"/>
        <w:numPr>
          <w:ilvl w:val="0"/>
          <w:numId w:val="8"/>
        </w:numPr>
        <w:ind w:left="1680" w:hanging="240"/>
        <w:rPr>
          <w:lang w:val="en-US"/>
        </w:rPr>
      </w:pPr>
      <w:r w:rsidRPr="00AD1785">
        <w:t>προ-αδρενομεδουλίνη (</w:t>
      </w:r>
      <w:r w:rsidRPr="00C51FD9">
        <w:rPr>
          <w:b/>
          <w:lang w:val="en-US"/>
        </w:rPr>
        <w:t>pro</w:t>
      </w:r>
      <w:r w:rsidRPr="00C51FD9">
        <w:rPr>
          <w:b/>
        </w:rPr>
        <w:t>-</w:t>
      </w:r>
      <w:r w:rsidRPr="00C51FD9">
        <w:rPr>
          <w:b/>
          <w:lang w:val="en-US"/>
        </w:rPr>
        <w:t>ADM</w:t>
      </w:r>
      <w:r w:rsidRPr="00C51FD9">
        <w:rPr>
          <w:b/>
        </w:rPr>
        <w:t>)</w:t>
      </w:r>
      <w:r w:rsidRPr="00AD1785">
        <w:t xml:space="preserve"> </w:t>
      </w:r>
    </w:p>
    <w:p w:rsidR="00A8683C" w:rsidRPr="00AD1785" w:rsidRDefault="00110BDB" w:rsidP="00A8683C">
      <w:pPr>
        <w:pStyle w:val="ListParagraph"/>
        <w:numPr>
          <w:ilvl w:val="0"/>
          <w:numId w:val="7"/>
        </w:numPr>
        <w:ind w:left="1440"/>
      </w:pPr>
      <w:r w:rsidRPr="00AD1785">
        <w:t>ειδικούς καρδιολογικούς δείκτες</w:t>
      </w:r>
      <w:r w:rsidR="00A8683C" w:rsidRPr="00AD1785">
        <w:rPr>
          <w:lang w:val="en-US"/>
        </w:rPr>
        <w:t>:</w:t>
      </w:r>
    </w:p>
    <w:p w:rsidR="00A8683C" w:rsidRPr="00C51FD9" w:rsidRDefault="00110BDB" w:rsidP="00AD1785">
      <w:pPr>
        <w:pStyle w:val="ListParagraph"/>
        <w:numPr>
          <w:ilvl w:val="0"/>
          <w:numId w:val="8"/>
        </w:numPr>
        <w:ind w:left="1680" w:hanging="240"/>
        <w:rPr>
          <w:b/>
        </w:rPr>
      </w:pPr>
      <w:r w:rsidRPr="00AD1785">
        <w:t xml:space="preserve"> </w:t>
      </w:r>
      <w:r w:rsidRPr="00C51FD9">
        <w:rPr>
          <w:b/>
        </w:rPr>
        <w:t xml:space="preserve">Copeptin </w:t>
      </w:r>
    </w:p>
    <w:p w:rsidR="00A8683C" w:rsidRPr="00AD1785" w:rsidRDefault="00110BDB" w:rsidP="00CD2E12">
      <w:pPr>
        <w:pStyle w:val="ListParagraph"/>
        <w:numPr>
          <w:ilvl w:val="0"/>
          <w:numId w:val="8"/>
        </w:numPr>
        <w:ind w:left="1680" w:hanging="240"/>
      </w:pPr>
      <w:r w:rsidRPr="00AD1785">
        <w:t>πρόδρομο μόριο νατριουρητικού πεπτιδίου(</w:t>
      </w:r>
      <w:r w:rsidRPr="00C51FD9">
        <w:rPr>
          <w:b/>
        </w:rPr>
        <w:t>MR-pro ANP</w:t>
      </w:r>
      <w:r w:rsidRPr="00AD1785">
        <w:t xml:space="preserve">) </w:t>
      </w:r>
    </w:p>
    <w:p w:rsidR="00AD1785" w:rsidRPr="00AD1785" w:rsidRDefault="00110BDB" w:rsidP="00AD1785">
      <w:pPr>
        <w:pStyle w:val="ListParagraph"/>
        <w:numPr>
          <w:ilvl w:val="0"/>
          <w:numId w:val="7"/>
        </w:numPr>
        <w:ind w:left="1440"/>
      </w:pPr>
      <w:r w:rsidRPr="00AD1785">
        <w:t>ειδικούς καρκινικούς δείκτες</w:t>
      </w:r>
      <w:r w:rsidR="00AD1785" w:rsidRPr="00AD1785">
        <w:rPr>
          <w:lang w:val="en-US"/>
        </w:rPr>
        <w:t>:</w:t>
      </w:r>
    </w:p>
    <w:p w:rsidR="00350CE5" w:rsidRPr="00972D4F" w:rsidRDefault="00A8683C" w:rsidP="00AD1785">
      <w:pPr>
        <w:pStyle w:val="ListParagraph"/>
        <w:numPr>
          <w:ilvl w:val="0"/>
          <w:numId w:val="8"/>
        </w:numPr>
        <w:ind w:left="1680" w:hanging="240"/>
        <w:rPr>
          <w:b/>
        </w:rPr>
      </w:pPr>
      <w:r w:rsidRPr="00972D4F">
        <w:rPr>
          <w:b/>
        </w:rPr>
        <w:t>NSE</w:t>
      </w:r>
    </w:p>
    <w:p w:rsidR="00AD1785" w:rsidRPr="00972D4F" w:rsidRDefault="00AD1785" w:rsidP="00AD1785">
      <w:pPr>
        <w:pStyle w:val="ListParagraph"/>
        <w:numPr>
          <w:ilvl w:val="0"/>
          <w:numId w:val="8"/>
        </w:numPr>
        <w:ind w:left="1680" w:hanging="240"/>
        <w:rPr>
          <w:b/>
        </w:rPr>
      </w:pPr>
      <w:r w:rsidRPr="00972D4F">
        <w:rPr>
          <w:b/>
        </w:rPr>
        <w:t>SCC</w:t>
      </w:r>
    </w:p>
    <w:p w:rsidR="00AD1785" w:rsidRPr="00972D4F" w:rsidRDefault="00AD1785" w:rsidP="00AD1785">
      <w:pPr>
        <w:pStyle w:val="ListParagraph"/>
        <w:numPr>
          <w:ilvl w:val="0"/>
          <w:numId w:val="8"/>
        </w:numPr>
        <w:ind w:left="1680" w:hanging="240"/>
        <w:rPr>
          <w:b/>
        </w:rPr>
      </w:pPr>
      <w:r w:rsidRPr="00972D4F">
        <w:rPr>
          <w:b/>
        </w:rPr>
        <w:t>CYFRA 21-1</w:t>
      </w:r>
    </w:p>
    <w:p w:rsidR="00AD1785" w:rsidRPr="00972D4F" w:rsidRDefault="00AD1785" w:rsidP="00AD1785">
      <w:pPr>
        <w:pStyle w:val="ListParagraph"/>
        <w:numPr>
          <w:ilvl w:val="0"/>
          <w:numId w:val="8"/>
        </w:numPr>
        <w:ind w:left="1680" w:hanging="240"/>
        <w:rPr>
          <w:b/>
        </w:rPr>
      </w:pPr>
      <w:r w:rsidRPr="00972D4F">
        <w:rPr>
          <w:b/>
        </w:rPr>
        <w:t>Chromogranin A</w:t>
      </w:r>
    </w:p>
    <w:p w:rsidR="00972D4F" w:rsidRPr="00AD1785" w:rsidRDefault="00972D4F" w:rsidP="00972D4F">
      <w:pPr>
        <w:pStyle w:val="ListParagraph"/>
        <w:numPr>
          <w:ilvl w:val="0"/>
          <w:numId w:val="7"/>
        </w:numPr>
        <w:ind w:left="1440"/>
      </w:pPr>
      <w:r w:rsidRPr="00AD1785">
        <w:t xml:space="preserve">εξετάσεις προγεννητικού ελέγχου </w:t>
      </w:r>
    </w:p>
    <w:p w:rsidR="00972D4F" w:rsidRPr="00C51FD9" w:rsidRDefault="00972D4F" w:rsidP="00972D4F">
      <w:pPr>
        <w:pStyle w:val="ListParagraph"/>
        <w:numPr>
          <w:ilvl w:val="0"/>
          <w:numId w:val="8"/>
        </w:numPr>
        <w:ind w:left="1680" w:hanging="240"/>
        <w:rPr>
          <w:b/>
        </w:rPr>
      </w:pPr>
      <w:r w:rsidRPr="00C51FD9">
        <w:rPr>
          <w:b/>
        </w:rPr>
        <w:t xml:space="preserve">PAPP-A </w:t>
      </w:r>
    </w:p>
    <w:p w:rsidR="00972D4F" w:rsidRPr="00C51FD9" w:rsidRDefault="00972D4F" w:rsidP="00972D4F">
      <w:pPr>
        <w:pStyle w:val="ListParagraph"/>
        <w:numPr>
          <w:ilvl w:val="0"/>
          <w:numId w:val="8"/>
        </w:numPr>
        <w:ind w:left="1680" w:hanging="240"/>
        <w:rPr>
          <w:b/>
        </w:rPr>
      </w:pPr>
      <w:r w:rsidRPr="00C51FD9">
        <w:rPr>
          <w:b/>
        </w:rPr>
        <w:t xml:space="preserve">Free β HCG  </w:t>
      </w:r>
    </w:p>
    <w:p w:rsidR="00C51FD9" w:rsidRPr="00C51FD9" w:rsidRDefault="00972D4F" w:rsidP="00972D4F">
      <w:pPr>
        <w:pStyle w:val="ListParagraph"/>
        <w:numPr>
          <w:ilvl w:val="0"/>
          <w:numId w:val="8"/>
        </w:numPr>
        <w:ind w:left="1680" w:hanging="240"/>
        <w:rPr>
          <w:b/>
        </w:rPr>
      </w:pPr>
      <w:r w:rsidRPr="00C51FD9">
        <w:rPr>
          <w:b/>
          <w:lang w:val="en-US"/>
        </w:rPr>
        <w:t>PlGF</w:t>
      </w:r>
      <w:r w:rsidRPr="00C51FD9">
        <w:rPr>
          <w:b/>
        </w:rPr>
        <w:t xml:space="preserve"> </w:t>
      </w:r>
    </w:p>
    <w:p w:rsidR="00972D4F" w:rsidRPr="00C51FD9" w:rsidRDefault="00972D4F" w:rsidP="00972D4F">
      <w:pPr>
        <w:pStyle w:val="ListParagraph"/>
        <w:numPr>
          <w:ilvl w:val="0"/>
          <w:numId w:val="8"/>
        </w:numPr>
        <w:ind w:left="1680" w:hanging="240"/>
        <w:rPr>
          <w:b/>
        </w:rPr>
      </w:pPr>
      <w:r w:rsidRPr="00C51FD9">
        <w:rPr>
          <w:b/>
          <w:lang w:val="en-US"/>
        </w:rPr>
        <w:t>sFlt</w:t>
      </w:r>
      <w:r w:rsidRPr="00C51FD9">
        <w:rPr>
          <w:b/>
        </w:rPr>
        <w:t>-1</w:t>
      </w:r>
    </w:p>
    <w:p w:rsidR="00C51FD9" w:rsidRPr="00AD1785" w:rsidRDefault="00C51FD9" w:rsidP="00C51FD9">
      <w:pPr>
        <w:pStyle w:val="ListParagraph"/>
        <w:numPr>
          <w:ilvl w:val="0"/>
          <w:numId w:val="7"/>
        </w:numPr>
        <w:ind w:left="1440"/>
      </w:pPr>
      <w:r>
        <w:t xml:space="preserve">άλλες </w:t>
      </w:r>
      <w:r w:rsidRPr="00AD1785">
        <w:t xml:space="preserve">εξετάσεις </w:t>
      </w:r>
    </w:p>
    <w:p w:rsidR="00C51FD9" w:rsidRPr="00C51FD9" w:rsidRDefault="00C51FD9" w:rsidP="00C51FD9">
      <w:pPr>
        <w:pStyle w:val="ListParagraph"/>
        <w:numPr>
          <w:ilvl w:val="0"/>
          <w:numId w:val="8"/>
        </w:numPr>
        <w:ind w:left="1680" w:hanging="240"/>
        <w:rPr>
          <w:b/>
        </w:rPr>
      </w:pPr>
      <w:r w:rsidRPr="00C51FD9">
        <w:rPr>
          <w:b/>
        </w:rPr>
        <w:t>Τ</w:t>
      </w:r>
      <w:r w:rsidRPr="00C51FD9">
        <w:rPr>
          <w:b/>
          <w:lang w:val="en-US"/>
        </w:rPr>
        <w:t>G (</w:t>
      </w:r>
      <w:r w:rsidRPr="00C51FD9">
        <w:rPr>
          <w:b/>
        </w:rPr>
        <w:t>θυρεοσφαιρίνη)</w:t>
      </w:r>
    </w:p>
    <w:p w:rsidR="00C51FD9" w:rsidRPr="00C51FD9" w:rsidRDefault="00C51FD9" w:rsidP="00C51FD9">
      <w:pPr>
        <w:pStyle w:val="ListParagraph"/>
        <w:numPr>
          <w:ilvl w:val="0"/>
          <w:numId w:val="8"/>
        </w:numPr>
        <w:ind w:left="1680" w:hanging="240"/>
        <w:rPr>
          <w:b/>
        </w:rPr>
      </w:pPr>
      <w:r w:rsidRPr="00C51FD9">
        <w:rPr>
          <w:b/>
          <w:lang w:val="en-US"/>
        </w:rPr>
        <w:t>TRAK</w:t>
      </w:r>
    </w:p>
    <w:p w:rsidR="0073598F" w:rsidRDefault="0073598F" w:rsidP="00350CE5">
      <w:pPr>
        <w:pStyle w:val="ListParagraph"/>
        <w:numPr>
          <w:ilvl w:val="0"/>
          <w:numId w:val="2"/>
        </w:numPr>
      </w:pPr>
      <w:r>
        <w:t>Να είναι επιτραπέζιος με τις μικρότερες δυνατές διαστάσεις.</w:t>
      </w:r>
    </w:p>
    <w:p w:rsidR="00350CE5" w:rsidRDefault="00350CE5" w:rsidP="00350CE5">
      <w:pPr>
        <w:pStyle w:val="ListParagraph"/>
        <w:numPr>
          <w:ilvl w:val="0"/>
          <w:numId w:val="2"/>
        </w:numPr>
      </w:pPr>
      <w:r>
        <w:t>Να έχει ταχύτητα ανάλυσης τουλάχιστον 40 εξετάσεων ανά ώρα.</w:t>
      </w:r>
    </w:p>
    <w:p w:rsidR="00350CE5" w:rsidRDefault="00350CE5" w:rsidP="00350CE5">
      <w:pPr>
        <w:pStyle w:val="ListParagraph"/>
        <w:numPr>
          <w:ilvl w:val="0"/>
          <w:numId w:val="2"/>
        </w:numPr>
      </w:pPr>
      <w:r>
        <w:t>Να διαθέτει τουλάχιστον 16 θέσεις δειγμάτων</w:t>
      </w:r>
      <w:r w:rsidR="00165B2E">
        <w:t xml:space="preserve"> με δυνατότητα συνεχούς φόρτωσης δειγμάτων.</w:t>
      </w:r>
    </w:p>
    <w:p w:rsidR="00350CE5" w:rsidRDefault="00350CE5" w:rsidP="00350CE5">
      <w:pPr>
        <w:pStyle w:val="ListParagraph"/>
        <w:numPr>
          <w:ilvl w:val="0"/>
          <w:numId w:val="2"/>
        </w:numPr>
      </w:pPr>
      <w:r>
        <w:t xml:space="preserve">Να εκτελεί τις εξετάσεις επειγόντων </w:t>
      </w:r>
      <w:r w:rsidRPr="00350CE5">
        <w:t>(</w:t>
      </w:r>
      <w:r>
        <w:rPr>
          <w:lang w:val="en-US"/>
        </w:rPr>
        <w:t>STAT</w:t>
      </w:r>
      <w:r w:rsidRPr="00350CE5">
        <w:t>)</w:t>
      </w:r>
      <w:r>
        <w:t xml:space="preserve"> δειγμάτων κατά προτεραιότητα.</w:t>
      </w:r>
    </w:p>
    <w:p w:rsidR="00350CE5" w:rsidRDefault="00350CE5" w:rsidP="00350CE5">
      <w:pPr>
        <w:pStyle w:val="ListParagraph"/>
        <w:numPr>
          <w:ilvl w:val="0"/>
          <w:numId w:val="2"/>
        </w:numPr>
      </w:pPr>
      <w:r>
        <w:t xml:space="preserve">Να διαθέτει </w:t>
      </w:r>
      <w:r w:rsidR="0073598F">
        <w:t>ενσωματωμένο</w:t>
      </w:r>
      <w:r>
        <w:t xml:space="preserve"> ψυγείο </w:t>
      </w:r>
      <w:r w:rsidR="0073598F">
        <w:t>φύλαξης αντιδραστηρίων για τη διατήρησή τους μέχρι τους 8</w:t>
      </w:r>
      <w:r w:rsidR="0073598F" w:rsidRPr="0073598F">
        <w:rPr>
          <w:vertAlign w:val="superscript"/>
          <w:lang w:val="en-US"/>
        </w:rPr>
        <w:t>o</w:t>
      </w:r>
      <w:r w:rsidR="0073598F">
        <w:rPr>
          <w:lang w:val="en-US"/>
        </w:rPr>
        <w:t>C</w:t>
      </w:r>
      <w:r w:rsidR="0073598F" w:rsidRPr="0073598F">
        <w:t>.</w:t>
      </w:r>
    </w:p>
    <w:p w:rsidR="0073598F" w:rsidRDefault="0073598F" w:rsidP="00350CE5">
      <w:pPr>
        <w:pStyle w:val="ListParagraph"/>
        <w:numPr>
          <w:ilvl w:val="0"/>
          <w:numId w:val="2"/>
        </w:numPr>
      </w:pPr>
      <w:r>
        <w:t>Να διαθέτει θερμοστατούμενο ρύγχος δειγματοληψίας.</w:t>
      </w:r>
    </w:p>
    <w:p w:rsidR="00350CE5" w:rsidRDefault="00350CE5" w:rsidP="00350CE5">
      <w:pPr>
        <w:pStyle w:val="ListParagraph"/>
        <w:numPr>
          <w:ilvl w:val="0"/>
          <w:numId w:val="2"/>
        </w:numPr>
      </w:pPr>
      <w:r>
        <w:t xml:space="preserve">Να έχει τη δυνατότητα συνεχούς φόρτωσης δειγμάτων σε σωληνάρια </w:t>
      </w:r>
      <w:r w:rsidR="0073598F">
        <w:t>διαφόρων διαστάσεων ταυτόχρονα</w:t>
      </w:r>
      <w:r>
        <w:t>.</w:t>
      </w:r>
    </w:p>
    <w:p w:rsidR="00350CE5" w:rsidRDefault="00350CE5" w:rsidP="00350CE5">
      <w:pPr>
        <w:pStyle w:val="ListParagraph"/>
        <w:numPr>
          <w:ilvl w:val="0"/>
          <w:numId w:val="2"/>
        </w:numPr>
      </w:pPr>
      <w:r>
        <w:t>Να έχει τη δυνατότητα αυτόματης ανάγνωσης της στάθμης δειγμάτων και αντιδραστηρίων.</w:t>
      </w:r>
    </w:p>
    <w:p w:rsidR="00350CE5" w:rsidRPr="00930E75" w:rsidRDefault="00930E75" w:rsidP="00350CE5">
      <w:pPr>
        <w:pStyle w:val="ListParagraph"/>
        <w:numPr>
          <w:ilvl w:val="0"/>
          <w:numId w:val="2"/>
        </w:numPr>
      </w:pPr>
      <w:r>
        <w:t xml:space="preserve">Να έχει τη δυνατότητα αναγνώρισης δειγμάτων, αντιδραστηρίων, βαθμονομητών και </w:t>
      </w:r>
      <w:r>
        <w:rPr>
          <w:lang w:val="en-US"/>
        </w:rPr>
        <w:t>controls</w:t>
      </w:r>
      <w:r w:rsidRPr="00930E75">
        <w:t xml:space="preserve"> </w:t>
      </w:r>
      <w:r>
        <w:t>με</w:t>
      </w:r>
      <w:r w:rsidRPr="00930E75">
        <w:t xml:space="preserve"> </w:t>
      </w:r>
      <w:r>
        <w:rPr>
          <w:lang w:val="en-US"/>
        </w:rPr>
        <w:t>barcode</w:t>
      </w:r>
      <w:r w:rsidRPr="00930E75">
        <w:t>.</w:t>
      </w:r>
    </w:p>
    <w:p w:rsidR="00930E75" w:rsidRDefault="00930E75" w:rsidP="00350CE5">
      <w:pPr>
        <w:pStyle w:val="ListParagraph"/>
        <w:numPr>
          <w:ilvl w:val="0"/>
          <w:numId w:val="2"/>
        </w:numPr>
      </w:pPr>
      <w:r>
        <w:t>Να έχει τη δυνατότητα να εντοπίζει γρήγορα δείγματα εκτός ορίων γραμμικότητας και να τα επαναλαμβάνει αυτόματα με αυτόματη αραίωση.</w:t>
      </w:r>
    </w:p>
    <w:p w:rsidR="00930E75" w:rsidRPr="00930E75" w:rsidRDefault="00930E75" w:rsidP="00350CE5">
      <w:pPr>
        <w:pStyle w:val="ListParagraph"/>
        <w:numPr>
          <w:ilvl w:val="0"/>
          <w:numId w:val="2"/>
        </w:numPr>
      </w:pPr>
      <w:r>
        <w:t xml:space="preserve">Να έχει τη δυνατότητα ανίχνευσης θρόμβων </w:t>
      </w:r>
      <w:r w:rsidRPr="00930E75">
        <w:t>(</w:t>
      </w:r>
      <w:r>
        <w:rPr>
          <w:lang w:val="en-US"/>
        </w:rPr>
        <w:t>clot</w:t>
      </w:r>
      <w:r w:rsidRPr="00930E75">
        <w:t xml:space="preserve"> </w:t>
      </w:r>
      <w:r>
        <w:rPr>
          <w:lang w:val="en-US"/>
        </w:rPr>
        <w:t>detection</w:t>
      </w:r>
      <w:r w:rsidRPr="00930E75">
        <w:t>).</w:t>
      </w:r>
    </w:p>
    <w:p w:rsidR="00930E75" w:rsidRDefault="00930E75" w:rsidP="00350CE5">
      <w:pPr>
        <w:pStyle w:val="ListParagraph"/>
        <w:numPr>
          <w:ilvl w:val="0"/>
          <w:numId w:val="2"/>
        </w:numPr>
      </w:pPr>
      <w:r>
        <w:t>Να διαθέτει πρόγραμμα ποιοτικού ελέγχου αποτελεσμάτων.</w:t>
      </w:r>
    </w:p>
    <w:p w:rsidR="0073598F" w:rsidRDefault="0073598F" w:rsidP="00350CE5">
      <w:pPr>
        <w:pStyle w:val="ListParagraph"/>
        <w:numPr>
          <w:ilvl w:val="0"/>
          <w:numId w:val="2"/>
        </w:numPr>
      </w:pPr>
      <w:r>
        <w:t>Να λειτουργεί με σύστημα διχρωματικής μέτρησης με μετρήσεις χρονικού διαχωρισμού.</w:t>
      </w:r>
    </w:p>
    <w:p w:rsidR="00930E75" w:rsidRDefault="00AB1CF8" w:rsidP="00350CE5">
      <w:pPr>
        <w:pStyle w:val="ListParagraph"/>
        <w:numPr>
          <w:ilvl w:val="0"/>
          <w:numId w:val="2"/>
        </w:numPr>
      </w:pPr>
      <w:r>
        <w:t xml:space="preserve">Να συνοδεύεται ο αναλυτής και τα αντιδραστήρια που χρησιμοποιεί από πιστοποιητικό </w:t>
      </w:r>
      <w:r>
        <w:rPr>
          <w:lang w:val="en-US"/>
        </w:rPr>
        <w:t>CE</w:t>
      </w:r>
      <w:r w:rsidRPr="00AB1CF8">
        <w:t xml:space="preserve"> </w:t>
      </w:r>
      <w:r>
        <w:t>σύμφωνα με την Οδηγία  98/79/ΕΚ.</w:t>
      </w:r>
    </w:p>
    <w:p w:rsidR="00AB1CF8" w:rsidRDefault="00AB1CF8" w:rsidP="00350CE5">
      <w:pPr>
        <w:pStyle w:val="ListParagraph"/>
        <w:numPr>
          <w:ilvl w:val="0"/>
          <w:numId w:val="2"/>
        </w:numPr>
      </w:pPr>
      <w:r>
        <w:lastRenderedPageBreak/>
        <w:t xml:space="preserve">Να συνοδεύεται από υπολογιστή, εκτυπωτή, </w:t>
      </w:r>
      <w:r>
        <w:rPr>
          <w:lang w:val="en-US"/>
        </w:rPr>
        <w:t>UPS</w:t>
      </w:r>
      <w:r>
        <w:t xml:space="preserve"> σύστημα και ότι άλλο απαιτείται για την εύρυθμη λειτουργία του.</w:t>
      </w:r>
    </w:p>
    <w:p w:rsidR="00025FFB" w:rsidRDefault="00025FFB" w:rsidP="00350CE5">
      <w:pPr>
        <w:pStyle w:val="ListParagraph"/>
        <w:numPr>
          <w:ilvl w:val="0"/>
          <w:numId w:val="2"/>
        </w:numPr>
      </w:pPr>
      <w:r>
        <w:t>Ο αναφερόμενος αριθμός των εξετάσεων ανά έτος συμπεριλαμβάνει τον αριθμό των δειγμάτων και των ορών ελέγχουν</w:t>
      </w:r>
      <w:r w:rsidRPr="00025FFB">
        <w:t>(</w:t>
      </w:r>
      <w:r>
        <w:rPr>
          <w:lang w:val="en-US"/>
        </w:rPr>
        <w:t>controls</w:t>
      </w:r>
      <w:r w:rsidRPr="00025FFB">
        <w:t>)</w:t>
      </w:r>
      <w:r>
        <w:t>. Οι απαιτούμενες εξετάσεις για βαθμονόμηση θα πρέπει να υπολογισθούν επιπλέον ανά είδος εξέτασης.</w:t>
      </w:r>
    </w:p>
    <w:p w:rsidR="002C29BE" w:rsidRDefault="002C29BE" w:rsidP="00350CE5">
      <w:pPr>
        <w:pStyle w:val="ListParagraph"/>
        <w:numPr>
          <w:ilvl w:val="0"/>
          <w:numId w:val="2"/>
        </w:numPr>
      </w:pPr>
      <w:r>
        <w:t xml:space="preserve">Στις </w:t>
      </w:r>
      <w:r w:rsidR="008205C0">
        <w:t>απαιτούμενες</w:t>
      </w:r>
      <w:r>
        <w:t xml:space="preserve"> συσκευασίες αντιδραστηρίων που θα προσφερθούν να υπολογιστεί και η σταθερότητα των αντιδραστηρίων μετά το άνοιγμά τους.</w:t>
      </w:r>
    </w:p>
    <w:p w:rsidR="00350CE5" w:rsidRPr="00350CE5" w:rsidRDefault="00350CE5" w:rsidP="00972D4F"/>
    <w:sectPr w:rsidR="00350CE5" w:rsidRPr="00350CE5" w:rsidSect="001C10AA">
      <w:headerReference w:type="default" r:id="rId7"/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01630" w:rsidRDefault="00A01630" w:rsidP="00CD2E12">
      <w:pPr>
        <w:spacing w:after="0" w:line="240" w:lineRule="auto"/>
      </w:pPr>
      <w:r>
        <w:separator/>
      </w:r>
    </w:p>
  </w:endnote>
  <w:endnote w:type="continuationSeparator" w:id="0">
    <w:p w:rsidR="00A01630" w:rsidRDefault="00A01630" w:rsidP="00CD2E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1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1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01630" w:rsidRDefault="00A01630" w:rsidP="00CD2E12">
      <w:pPr>
        <w:spacing w:after="0" w:line="240" w:lineRule="auto"/>
      </w:pPr>
      <w:r>
        <w:separator/>
      </w:r>
    </w:p>
  </w:footnote>
  <w:footnote w:type="continuationSeparator" w:id="0">
    <w:p w:rsidR="00A01630" w:rsidRDefault="00A01630" w:rsidP="00CD2E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2E12" w:rsidRPr="00A14939" w:rsidRDefault="00A14939">
    <w:pPr>
      <w:pStyle w:val="Header"/>
    </w:pPr>
    <w:r>
      <w:rPr>
        <w:lang w:val="en-US"/>
      </w:rPr>
      <w:t xml:space="preserve">KEKH A.E. </w:t>
    </w:r>
    <w:r>
      <w:tab/>
    </w:r>
    <w:r>
      <w:tab/>
    </w:r>
    <w:r w:rsidR="00754E44">
      <w:t>Νοέμβριος</w:t>
    </w:r>
    <w:r>
      <w:t xml:space="preserve"> 201</w:t>
    </w:r>
    <w:r w:rsidR="00B86FB8">
      <w:t>6</w:t>
    </w:r>
  </w:p>
  <w:p w:rsidR="00CD2E12" w:rsidRDefault="00CD2E12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5C792E"/>
    <w:multiLevelType w:val="hybridMultilevel"/>
    <w:tmpl w:val="4F56E720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DA811BA"/>
    <w:multiLevelType w:val="hybridMultilevel"/>
    <w:tmpl w:val="8B18A402"/>
    <w:lvl w:ilvl="0" w:tplc="04080001">
      <w:start w:val="1"/>
      <w:numFmt w:val="bullet"/>
      <w:lvlText w:val=""/>
      <w:lvlJc w:val="left"/>
      <w:pPr>
        <w:ind w:left="147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219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91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63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35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507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79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51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7230" w:hanging="360"/>
      </w:pPr>
      <w:rPr>
        <w:rFonts w:ascii="Wingdings" w:hAnsi="Wingdings" w:hint="default"/>
      </w:rPr>
    </w:lvl>
  </w:abstractNum>
  <w:abstractNum w:abstractNumId="2">
    <w:nsid w:val="42FD1920"/>
    <w:multiLevelType w:val="hybridMultilevel"/>
    <w:tmpl w:val="878806F2"/>
    <w:lvl w:ilvl="0" w:tplc="0408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">
    <w:nsid w:val="579C4490"/>
    <w:multiLevelType w:val="hybridMultilevel"/>
    <w:tmpl w:val="F0CA374C"/>
    <w:lvl w:ilvl="0" w:tplc="816EEF5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CD82614"/>
    <w:multiLevelType w:val="hybridMultilevel"/>
    <w:tmpl w:val="EB7455FA"/>
    <w:lvl w:ilvl="0" w:tplc="0408000F">
      <w:start w:val="1"/>
      <w:numFmt w:val="decimal"/>
      <w:lvlText w:val="%1."/>
      <w:lvlJc w:val="left"/>
      <w:pPr>
        <w:ind w:left="750" w:hanging="360"/>
      </w:pPr>
    </w:lvl>
    <w:lvl w:ilvl="1" w:tplc="04080019" w:tentative="1">
      <w:start w:val="1"/>
      <w:numFmt w:val="lowerLetter"/>
      <w:lvlText w:val="%2."/>
      <w:lvlJc w:val="left"/>
      <w:pPr>
        <w:ind w:left="1470" w:hanging="360"/>
      </w:pPr>
    </w:lvl>
    <w:lvl w:ilvl="2" w:tplc="0408001B" w:tentative="1">
      <w:start w:val="1"/>
      <w:numFmt w:val="lowerRoman"/>
      <w:lvlText w:val="%3."/>
      <w:lvlJc w:val="right"/>
      <w:pPr>
        <w:ind w:left="2190" w:hanging="180"/>
      </w:pPr>
    </w:lvl>
    <w:lvl w:ilvl="3" w:tplc="0408000F" w:tentative="1">
      <w:start w:val="1"/>
      <w:numFmt w:val="decimal"/>
      <w:lvlText w:val="%4."/>
      <w:lvlJc w:val="left"/>
      <w:pPr>
        <w:ind w:left="2910" w:hanging="360"/>
      </w:pPr>
    </w:lvl>
    <w:lvl w:ilvl="4" w:tplc="04080019" w:tentative="1">
      <w:start w:val="1"/>
      <w:numFmt w:val="lowerLetter"/>
      <w:lvlText w:val="%5."/>
      <w:lvlJc w:val="left"/>
      <w:pPr>
        <w:ind w:left="3630" w:hanging="360"/>
      </w:pPr>
    </w:lvl>
    <w:lvl w:ilvl="5" w:tplc="0408001B" w:tentative="1">
      <w:start w:val="1"/>
      <w:numFmt w:val="lowerRoman"/>
      <w:lvlText w:val="%6."/>
      <w:lvlJc w:val="right"/>
      <w:pPr>
        <w:ind w:left="4350" w:hanging="180"/>
      </w:pPr>
    </w:lvl>
    <w:lvl w:ilvl="6" w:tplc="0408000F" w:tentative="1">
      <w:start w:val="1"/>
      <w:numFmt w:val="decimal"/>
      <w:lvlText w:val="%7."/>
      <w:lvlJc w:val="left"/>
      <w:pPr>
        <w:ind w:left="5070" w:hanging="360"/>
      </w:pPr>
    </w:lvl>
    <w:lvl w:ilvl="7" w:tplc="04080019" w:tentative="1">
      <w:start w:val="1"/>
      <w:numFmt w:val="lowerLetter"/>
      <w:lvlText w:val="%8."/>
      <w:lvlJc w:val="left"/>
      <w:pPr>
        <w:ind w:left="5790" w:hanging="360"/>
      </w:pPr>
    </w:lvl>
    <w:lvl w:ilvl="8" w:tplc="0408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5">
    <w:nsid w:val="673D4CC2"/>
    <w:multiLevelType w:val="hybridMultilevel"/>
    <w:tmpl w:val="D98ECBF0"/>
    <w:lvl w:ilvl="0" w:tplc="FFF610B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34B444A"/>
    <w:multiLevelType w:val="hybridMultilevel"/>
    <w:tmpl w:val="144618D2"/>
    <w:lvl w:ilvl="0" w:tplc="04080003">
      <w:start w:val="1"/>
      <w:numFmt w:val="bullet"/>
      <w:lvlText w:val="o"/>
      <w:lvlJc w:val="left"/>
      <w:pPr>
        <w:ind w:left="2190" w:hanging="360"/>
      </w:pPr>
      <w:rPr>
        <w:rFonts w:ascii="Courier New" w:hAnsi="Courier New" w:cs="Courier New" w:hint="default"/>
      </w:rPr>
    </w:lvl>
    <w:lvl w:ilvl="1" w:tplc="04080003" w:tentative="1">
      <w:start w:val="1"/>
      <w:numFmt w:val="bullet"/>
      <w:lvlText w:val="o"/>
      <w:lvlJc w:val="left"/>
      <w:pPr>
        <w:ind w:left="291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363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435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507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579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651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723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7950" w:hanging="360"/>
      </w:pPr>
      <w:rPr>
        <w:rFonts w:ascii="Wingdings" w:hAnsi="Wingdings" w:hint="default"/>
      </w:rPr>
    </w:lvl>
  </w:abstractNum>
  <w:abstractNum w:abstractNumId="7">
    <w:nsid w:val="79EA5B90"/>
    <w:multiLevelType w:val="hybridMultilevel"/>
    <w:tmpl w:val="7B92EB44"/>
    <w:lvl w:ilvl="0" w:tplc="12C2EBA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A5E2877"/>
    <w:multiLevelType w:val="hybridMultilevel"/>
    <w:tmpl w:val="34D40C34"/>
    <w:lvl w:ilvl="0" w:tplc="A108283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AFC5F84"/>
    <w:multiLevelType w:val="hybridMultilevel"/>
    <w:tmpl w:val="F0CA374C"/>
    <w:lvl w:ilvl="0" w:tplc="816EEF5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8"/>
  </w:num>
  <w:num w:numId="4">
    <w:abstractNumId w:val="7"/>
  </w:num>
  <w:num w:numId="5">
    <w:abstractNumId w:val="9"/>
  </w:num>
  <w:num w:numId="6">
    <w:abstractNumId w:val="1"/>
  </w:num>
  <w:num w:numId="7">
    <w:abstractNumId w:val="2"/>
  </w:num>
  <w:num w:numId="8">
    <w:abstractNumId w:val="6"/>
  </w:num>
  <w:num w:numId="9">
    <w:abstractNumId w:val="3"/>
  </w:num>
  <w:num w:numId="10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33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50CE5"/>
    <w:rsid w:val="00025FFB"/>
    <w:rsid w:val="000C5AE2"/>
    <w:rsid w:val="000E50C9"/>
    <w:rsid w:val="00100FE1"/>
    <w:rsid w:val="00110BDB"/>
    <w:rsid w:val="001162BE"/>
    <w:rsid w:val="00165B2E"/>
    <w:rsid w:val="001A10AD"/>
    <w:rsid w:val="001C10AA"/>
    <w:rsid w:val="001D38BB"/>
    <w:rsid w:val="001F155F"/>
    <w:rsid w:val="002C29BE"/>
    <w:rsid w:val="002D2573"/>
    <w:rsid w:val="002D6F2B"/>
    <w:rsid w:val="002F1760"/>
    <w:rsid w:val="002F2557"/>
    <w:rsid w:val="0030070F"/>
    <w:rsid w:val="00350CE5"/>
    <w:rsid w:val="003537AA"/>
    <w:rsid w:val="003863D4"/>
    <w:rsid w:val="00391757"/>
    <w:rsid w:val="003A0E37"/>
    <w:rsid w:val="003A5226"/>
    <w:rsid w:val="003F6525"/>
    <w:rsid w:val="00411AB5"/>
    <w:rsid w:val="00413307"/>
    <w:rsid w:val="0042732B"/>
    <w:rsid w:val="00443779"/>
    <w:rsid w:val="004936EE"/>
    <w:rsid w:val="004B63B3"/>
    <w:rsid w:val="004C31F2"/>
    <w:rsid w:val="005333D4"/>
    <w:rsid w:val="00540733"/>
    <w:rsid w:val="005707B1"/>
    <w:rsid w:val="0059274C"/>
    <w:rsid w:val="005C524D"/>
    <w:rsid w:val="005D353F"/>
    <w:rsid w:val="005E4559"/>
    <w:rsid w:val="006017D6"/>
    <w:rsid w:val="00631A75"/>
    <w:rsid w:val="006A3AD9"/>
    <w:rsid w:val="006E4416"/>
    <w:rsid w:val="00714200"/>
    <w:rsid w:val="0073598F"/>
    <w:rsid w:val="00754E44"/>
    <w:rsid w:val="00773CE8"/>
    <w:rsid w:val="007F7D09"/>
    <w:rsid w:val="008205C0"/>
    <w:rsid w:val="00826B5B"/>
    <w:rsid w:val="00865CB3"/>
    <w:rsid w:val="008A2AC7"/>
    <w:rsid w:val="008A7DB7"/>
    <w:rsid w:val="008B0354"/>
    <w:rsid w:val="008F6B19"/>
    <w:rsid w:val="00930E75"/>
    <w:rsid w:val="00957F2B"/>
    <w:rsid w:val="009616D2"/>
    <w:rsid w:val="00972D4F"/>
    <w:rsid w:val="009A3D68"/>
    <w:rsid w:val="009A3FC8"/>
    <w:rsid w:val="009D58CE"/>
    <w:rsid w:val="00A01630"/>
    <w:rsid w:val="00A11E27"/>
    <w:rsid w:val="00A14939"/>
    <w:rsid w:val="00A24ECC"/>
    <w:rsid w:val="00A34533"/>
    <w:rsid w:val="00A43CEF"/>
    <w:rsid w:val="00A8683C"/>
    <w:rsid w:val="00A91C11"/>
    <w:rsid w:val="00A96705"/>
    <w:rsid w:val="00AB1CF8"/>
    <w:rsid w:val="00AD1785"/>
    <w:rsid w:val="00AD4369"/>
    <w:rsid w:val="00B07AAA"/>
    <w:rsid w:val="00B12511"/>
    <w:rsid w:val="00B30F58"/>
    <w:rsid w:val="00B70974"/>
    <w:rsid w:val="00B70B4A"/>
    <w:rsid w:val="00B86FB8"/>
    <w:rsid w:val="00B940AE"/>
    <w:rsid w:val="00BA171D"/>
    <w:rsid w:val="00BF757A"/>
    <w:rsid w:val="00C03256"/>
    <w:rsid w:val="00C27B48"/>
    <w:rsid w:val="00C3487B"/>
    <w:rsid w:val="00C51FD9"/>
    <w:rsid w:val="00C95A2E"/>
    <w:rsid w:val="00CA348A"/>
    <w:rsid w:val="00CB52B9"/>
    <w:rsid w:val="00CC1C9B"/>
    <w:rsid w:val="00CD2E12"/>
    <w:rsid w:val="00D14EA3"/>
    <w:rsid w:val="00D51383"/>
    <w:rsid w:val="00D72FD4"/>
    <w:rsid w:val="00D75C2D"/>
    <w:rsid w:val="00D90930"/>
    <w:rsid w:val="00DF6542"/>
    <w:rsid w:val="00E2279C"/>
    <w:rsid w:val="00E31C16"/>
    <w:rsid w:val="00E43B69"/>
    <w:rsid w:val="00EB1003"/>
    <w:rsid w:val="00EB22CA"/>
    <w:rsid w:val="00EC13F3"/>
    <w:rsid w:val="00EF3D8B"/>
    <w:rsid w:val="00F51876"/>
    <w:rsid w:val="00F5223B"/>
    <w:rsid w:val="00F8658E"/>
    <w:rsid w:val="00FC0C91"/>
    <w:rsid w:val="00FD375D"/>
    <w:rsid w:val="00FE75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C10A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50CE5"/>
    <w:pPr>
      <w:ind w:left="720"/>
      <w:contextualSpacing/>
    </w:pPr>
  </w:style>
  <w:style w:type="paragraph" w:styleId="BodyTextIndent2">
    <w:name w:val="Body Text Indent 2"/>
    <w:basedOn w:val="Normal"/>
    <w:link w:val="BodyTextIndent2Char"/>
    <w:rsid w:val="00100FE1"/>
    <w:pPr>
      <w:spacing w:after="0" w:line="240" w:lineRule="exact"/>
      <w:ind w:left="1167"/>
      <w:jc w:val="both"/>
    </w:pPr>
    <w:rPr>
      <w:rFonts w:ascii="Times New Roman" w:eastAsia="Times New Roman" w:hAnsi="Times New Roman" w:cs="Times New Roman"/>
      <w:snapToGrid w:val="0"/>
      <w:sz w:val="18"/>
      <w:szCs w:val="20"/>
    </w:rPr>
  </w:style>
  <w:style w:type="character" w:customStyle="1" w:styleId="BodyTextIndent2Char">
    <w:name w:val="Body Text Indent 2 Char"/>
    <w:basedOn w:val="DefaultParagraphFont"/>
    <w:link w:val="BodyTextIndent2"/>
    <w:rsid w:val="00100FE1"/>
    <w:rPr>
      <w:rFonts w:ascii="Times New Roman" w:eastAsia="Times New Roman" w:hAnsi="Times New Roman" w:cs="Times New Roman"/>
      <w:snapToGrid w:val="0"/>
      <w:sz w:val="18"/>
      <w:szCs w:val="20"/>
    </w:rPr>
  </w:style>
  <w:style w:type="paragraph" w:styleId="Header">
    <w:name w:val="header"/>
    <w:basedOn w:val="Normal"/>
    <w:link w:val="HeaderChar"/>
    <w:uiPriority w:val="99"/>
    <w:unhideWhenUsed/>
    <w:rsid w:val="00CD2E12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2E12"/>
  </w:style>
  <w:style w:type="paragraph" w:styleId="Footer">
    <w:name w:val="footer"/>
    <w:basedOn w:val="Normal"/>
    <w:link w:val="FooterChar"/>
    <w:uiPriority w:val="99"/>
    <w:semiHidden/>
    <w:unhideWhenUsed/>
    <w:rsid w:val="00CD2E12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D2E12"/>
  </w:style>
  <w:style w:type="paragraph" w:styleId="BalloonText">
    <w:name w:val="Balloon Text"/>
    <w:basedOn w:val="Normal"/>
    <w:link w:val="BalloonTextChar"/>
    <w:uiPriority w:val="99"/>
    <w:semiHidden/>
    <w:unhideWhenUsed/>
    <w:rsid w:val="00CD2E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D2E1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332</Words>
  <Characters>1799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2016-02-26T08:22:00Z</cp:lastPrinted>
  <dcterms:created xsi:type="dcterms:W3CDTF">2016-11-09T09:39:00Z</dcterms:created>
  <dcterms:modified xsi:type="dcterms:W3CDTF">2016-11-09T10:06:00Z</dcterms:modified>
</cp:coreProperties>
</file>